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5E2DD" w14:textId="77777777" w:rsidR="00B21750" w:rsidRPr="00DE5F14" w:rsidRDefault="00B21750" w:rsidP="0020708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B021952" w14:textId="77777777" w:rsidR="00A00DE0" w:rsidRPr="00DE5F14" w:rsidRDefault="00A00DE0" w:rsidP="002070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17E59" w14:textId="77777777" w:rsidR="00E207F1" w:rsidRPr="00DE5F14" w:rsidRDefault="00A15F36" w:rsidP="002070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F14">
        <w:rPr>
          <w:rFonts w:ascii="Times New Roman" w:hAnsi="Times New Roman" w:cs="Times New Roman"/>
          <w:b/>
          <w:bCs/>
          <w:sz w:val="24"/>
          <w:szCs w:val="24"/>
        </w:rPr>
        <w:t xml:space="preserve">Мониторинг эффективности и результативности </w:t>
      </w:r>
    </w:p>
    <w:p w14:paraId="002EF961" w14:textId="77777777" w:rsidR="00E207F1" w:rsidRPr="00DE5F14" w:rsidRDefault="00A15F36" w:rsidP="002070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F14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системы наставничества </w:t>
      </w:r>
    </w:p>
    <w:p w14:paraId="27F3EAFE" w14:textId="05A76878" w:rsidR="00A15F36" w:rsidRPr="00DE5F14" w:rsidRDefault="00A15F36" w:rsidP="002070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F14">
        <w:rPr>
          <w:rFonts w:ascii="Times New Roman" w:hAnsi="Times New Roman" w:cs="Times New Roman"/>
          <w:b/>
          <w:bCs/>
          <w:sz w:val="24"/>
          <w:szCs w:val="24"/>
        </w:rPr>
        <w:t>в образовательных организациях Ставропольского края</w:t>
      </w:r>
    </w:p>
    <w:p w14:paraId="79AB93B4" w14:textId="6FD051BE" w:rsidR="0020708A" w:rsidRPr="00DE5F14" w:rsidRDefault="0020708A" w:rsidP="00207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57C3B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муниципалитета (выберите из выпадающего списка):</w:t>
      </w:r>
    </w:p>
    <w:p w14:paraId="117BE3A4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Новоалександровский ГО</w:t>
      </w:r>
    </w:p>
    <w:p w14:paraId="58D8B5F6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97EBA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ОО (по уставу) кратко:</w:t>
      </w:r>
    </w:p>
    <w:p w14:paraId="290F6FAD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СОШ № 4</w:t>
      </w:r>
    </w:p>
    <w:p w14:paraId="503C0BF9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43E47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ОО (по уставу):</w:t>
      </w:r>
    </w:p>
    <w:p w14:paraId="79F5F611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 "Средняя общеобразовательная школа №4"</w:t>
      </w:r>
    </w:p>
    <w:p w14:paraId="6BEDE6EE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122F0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ОО:</w:t>
      </w:r>
    </w:p>
    <w:p w14:paraId="2C660903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356018 Ставропольский край, Новоалександровский район, поселок Темижбекский улица Момотова дом1</w:t>
      </w:r>
    </w:p>
    <w:p w14:paraId="617477ED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9B602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реализации целевой модели </w:t>
      </w:r>
      <w:proofErr w:type="gramStart"/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наставничество::</w:t>
      </w:r>
      <w:proofErr w:type="gramEnd"/>
    </w:p>
    <w:p w14:paraId="77384EAE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</w:p>
    <w:p w14:paraId="462F4EE3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F2470A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организации::</w:t>
      </w:r>
    </w:p>
    <w:p w14:paraId="2C9C05AE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Изданы</w:t>
      </w:r>
    </w:p>
    <w:p w14:paraId="78929CC7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583D1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Дорожная карта (план мероприятий) по реализации Положения о системе наставничества педагогических работников в образовательной организации::</w:t>
      </w:r>
    </w:p>
    <w:p w14:paraId="21EEB6C7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5DE6BF91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FFE41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образовательной организации создан специальный раздел (рубрика) для размещения информации о реализации персонализированной программы наставничества педагогических работников::</w:t>
      </w:r>
    </w:p>
    <w:p w14:paraId="2FDA08FD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 (указать на следующем шаге ссылку на сайт образовательной организации, на котором содержится информация о наставничестве)</w:t>
      </w:r>
    </w:p>
    <w:p w14:paraId="5A9791AC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C636E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ссылку на сайт образовательной организации, на котором содержится информация о наставничестве::</w:t>
      </w:r>
    </w:p>
    <w:p w14:paraId="6D3F34AC" w14:textId="77777777" w:rsidR="003C254E" w:rsidRPr="003C254E" w:rsidRDefault="002A085F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3C254E" w:rsidRPr="003C25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http://mousosh4-temigbekskyi.ru/наставничество/</w:t>
        </w:r>
      </w:hyperlink>
    </w:p>
    <w:p w14:paraId="2CD48FCA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D0209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Вашей организации определены группы "наставник-наставляемый"::</w:t>
      </w:r>
    </w:p>
    <w:p w14:paraId="2F640251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14:paraId="2AB99865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832A9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критерии отбора наставников::</w:t>
      </w:r>
    </w:p>
    <w:p w14:paraId="145C3A50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профессиональных достижений, Педагогический опыт, Психологическая готовность</w:t>
      </w:r>
    </w:p>
    <w:p w14:paraId="3135DC64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4AD2F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как ваша образовательная организация организует повышение уровня профессионального мастерства наставников (перечислите формы):</w:t>
      </w:r>
    </w:p>
    <w:p w14:paraId="1D84E182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 профессионального мастерства, Участие в фестивалях, форумах, конференциях</w:t>
      </w:r>
    </w:p>
    <w:p w14:paraId="0DCBEE67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5A568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критерии отбора наставляемых::</w:t>
      </w:r>
    </w:p>
    <w:p w14:paraId="19276545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Опытный педагог, испытывающий потребность в освоении новой технологии или приобретении новых навыков, Новый педагог в коллективе (специалист, прошедший </w:t>
      </w:r>
      <w:proofErr w:type="spellStart"/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профпереподготовку</w:t>
      </w:r>
      <w:proofErr w:type="spellEnd"/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Молодой педагог (специалист с опытом работы 0-1 год)</w:t>
      </w:r>
    </w:p>
    <w:p w14:paraId="1764BD6B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371F0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 наличии в образовательной организации педагогов, которых необходимо включить в наставническую деятельность в качестве наставляемых, актуализируется::</w:t>
      </w:r>
    </w:p>
    <w:p w14:paraId="7AF6C346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одного раза в год</w:t>
      </w:r>
    </w:p>
    <w:p w14:paraId="67AE5262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B607B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формы наставничества, применяемые в вашей образовательной организации::</w:t>
      </w:r>
    </w:p>
    <w:p w14:paraId="54D11138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наставничества «учитель - учитель», Традиционная форма наставничества (взаимодействие между более опытным и начинающим работником в течение определенного продолжительного времени), Ситуационное наставничество (наставник оказывает помощь или консультацию всякий раз, когда наставляемый нуждается в них), Краткосрочное или целеполагающее наставничество (наставник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результаты)</w:t>
      </w:r>
    </w:p>
    <w:p w14:paraId="738E7692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7A817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Производилась ли в образовательной организации замена наставников::</w:t>
      </w:r>
    </w:p>
    <w:p w14:paraId="12A8474F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14:paraId="5CC46A14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66CEF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ФИО, должность куратора (ответственного за реализацию персонализированных программ наставничества):</w:t>
      </w:r>
    </w:p>
    <w:p w14:paraId="3B2E0DB4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Колчева Юлия Игоревна заместитель директора по МР</w:t>
      </w:r>
    </w:p>
    <w:p w14:paraId="70D0760C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DAB64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образовательной организации создано методическое объединение наставников/комиссия/совет::</w:t>
      </w:r>
    </w:p>
    <w:p w14:paraId="26B4C6B7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14:paraId="0038147B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6566E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 осуществляется мониторинг эффективности и результативности реализации системы наставничества, оценка вовлеченности педагогов в различные формы наставничества и повышения квалификации педагогических работников::</w:t>
      </w:r>
    </w:p>
    <w:p w14:paraId="10DE5FBB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14:paraId="3E0B3967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5EC03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каким критериям оценивается эффективность работы наставника (перечислите)::</w:t>
      </w:r>
    </w:p>
    <w:p w14:paraId="2B5C0B1A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профессиональной позиции наставляемого (увеличение количества публикаций, создания и презентации собственных методических разработок и т.д.), Востребованность наставника в профессиональной среде, Повышение/снижение качества знаний обучающихся в классах, где преподает наставляемый</w:t>
      </w:r>
    </w:p>
    <w:p w14:paraId="0522C063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B4493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итоговый аналитический отчет о реализации в образовательной организации системы наставничества, реализации персонализированных программ наставничества педагогических работников::</w:t>
      </w:r>
    </w:p>
    <w:p w14:paraId="79C26E20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14:paraId="3307C0B4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895A1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 сформирован банк индивидуальных/групповых персонализированных программ наставничества педагогических работников, лучших практик наставничества педагогических работников с размещением на сайте (странице сайта) образовательной организации и/или социальных сетях::</w:t>
      </w:r>
    </w:p>
    <w:p w14:paraId="6C110BF7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 (укажите ссылки на следующем шаге)</w:t>
      </w:r>
    </w:p>
    <w:p w14:paraId="6504F1B3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93A52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ссылки на размещённые на официальном сайте образовательной организации/специализированной странице сайта образовательной организации/в социальных сетях программы и лучшие практики наставничества педагогических работников::</w:t>
      </w:r>
    </w:p>
    <w:p w14:paraId="21FF0A8C" w14:textId="77777777" w:rsidR="003C254E" w:rsidRPr="003C254E" w:rsidRDefault="002A085F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3C254E" w:rsidRPr="003C25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http://mousosh4-temigbekskyi.ru/наставничество/</w:t>
        </w:r>
      </w:hyperlink>
    </w:p>
    <w:p w14:paraId="50445D86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4AE27" w14:textId="77777777" w:rsidR="003C254E" w:rsidRPr="003C254E" w:rsidRDefault="003C254E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адрес </w:t>
      </w:r>
      <w:proofErr w:type="spellStart"/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эл.почты</w:t>
      </w:r>
      <w:proofErr w:type="spellEnd"/>
      <w:r w:rsidRPr="003C254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которую будет отправлена распечатка ваших ответов на вопросы мониторинга:</w:t>
      </w:r>
    </w:p>
    <w:p w14:paraId="3959EB28" w14:textId="77777777" w:rsidR="003C254E" w:rsidRPr="003C254E" w:rsidRDefault="002A085F" w:rsidP="003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3C254E" w:rsidRPr="003C25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yulya.kolcheva@mail.ru</w:t>
        </w:r>
      </w:hyperlink>
    </w:p>
    <w:p w14:paraId="0A262FB0" w14:textId="67AA5F95" w:rsidR="00363AB0" w:rsidRPr="009B1BD2" w:rsidRDefault="00363AB0" w:rsidP="009B1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5B070" w14:textId="77777777" w:rsidR="0020708A" w:rsidRPr="00DE5F14" w:rsidRDefault="0020708A" w:rsidP="00207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F8C60A" w14:textId="3DB3DC7A" w:rsidR="00A15F36" w:rsidRPr="00DE5F14" w:rsidRDefault="00A15F36" w:rsidP="002070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15F36" w:rsidRPr="00DE5F14" w:rsidSect="009B1BD2">
      <w:pgSz w:w="11906" w:h="16838"/>
      <w:pgMar w:top="426" w:right="720" w:bottom="426" w:left="720" w:header="4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8003F" w14:textId="77777777" w:rsidR="002A085F" w:rsidRDefault="002A085F" w:rsidP="00F35405">
      <w:pPr>
        <w:spacing w:after="0" w:line="240" w:lineRule="auto"/>
      </w:pPr>
      <w:r>
        <w:separator/>
      </w:r>
    </w:p>
  </w:endnote>
  <w:endnote w:type="continuationSeparator" w:id="0">
    <w:p w14:paraId="24692B8F" w14:textId="77777777" w:rsidR="002A085F" w:rsidRDefault="002A085F" w:rsidP="00F35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47D2C" w14:textId="77777777" w:rsidR="002A085F" w:rsidRDefault="002A085F" w:rsidP="00F35405">
      <w:pPr>
        <w:spacing w:after="0" w:line="240" w:lineRule="auto"/>
      </w:pPr>
      <w:r>
        <w:separator/>
      </w:r>
    </w:p>
  </w:footnote>
  <w:footnote w:type="continuationSeparator" w:id="0">
    <w:p w14:paraId="137DDFAA" w14:textId="77777777" w:rsidR="002A085F" w:rsidRDefault="002A085F" w:rsidP="00F35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443AD"/>
    <w:multiLevelType w:val="hybridMultilevel"/>
    <w:tmpl w:val="13483156"/>
    <w:lvl w:ilvl="0" w:tplc="A5040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FC"/>
    <w:rsid w:val="001F3482"/>
    <w:rsid w:val="0020708A"/>
    <w:rsid w:val="002A085F"/>
    <w:rsid w:val="00363AB0"/>
    <w:rsid w:val="003864FA"/>
    <w:rsid w:val="003C254E"/>
    <w:rsid w:val="00426E83"/>
    <w:rsid w:val="004E2A63"/>
    <w:rsid w:val="00501456"/>
    <w:rsid w:val="005D15BA"/>
    <w:rsid w:val="0067633A"/>
    <w:rsid w:val="007162AB"/>
    <w:rsid w:val="00757931"/>
    <w:rsid w:val="007C3726"/>
    <w:rsid w:val="008D0AB4"/>
    <w:rsid w:val="0092105D"/>
    <w:rsid w:val="009533F4"/>
    <w:rsid w:val="009B1BD2"/>
    <w:rsid w:val="00A00DE0"/>
    <w:rsid w:val="00A15F36"/>
    <w:rsid w:val="00A35AFC"/>
    <w:rsid w:val="00A62764"/>
    <w:rsid w:val="00AB693C"/>
    <w:rsid w:val="00B21750"/>
    <w:rsid w:val="00B24083"/>
    <w:rsid w:val="00B644C9"/>
    <w:rsid w:val="00B94849"/>
    <w:rsid w:val="00BF1CEF"/>
    <w:rsid w:val="00C1667C"/>
    <w:rsid w:val="00C52A09"/>
    <w:rsid w:val="00CA546E"/>
    <w:rsid w:val="00D01A03"/>
    <w:rsid w:val="00DB2D88"/>
    <w:rsid w:val="00DE5F14"/>
    <w:rsid w:val="00E207F1"/>
    <w:rsid w:val="00EA6506"/>
    <w:rsid w:val="00F35405"/>
    <w:rsid w:val="00F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53B2B"/>
  <w15:docId w15:val="{17A587ED-4CD7-4BA3-8484-68DAA53D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AFC"/>
    <w:pPr>
      <w:ind w:left="720"/>
      <w:contextualSpacing/>
    </w:pPr>
  </w:style>
  <w:style w:type="character" w:styleId="a4">
    <w:name w:val="Hyperlink"/>
    <w:uiPriority w:val="99"/>
    <w:unhideWhenUsed/>
    <w:rsid w:val="00EA650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35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5405"/>
  </w:style>
  <w:style w:type="paragraph" w:styleId="a7">
    <w:name w:val="footer"/>
    <w:basedOn w:val="a"/>
    <w:link w:val="a8"/>
    <w:uiPriority w:val="99"/>
    <w:unhideWhenUsed/>
    <w:rsid w:val="00F35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5405"/>
  </w:style>
  <w:style w:type="character" w:styleId="a9">
    <w:name w:val="FollowedHyperlink"/>
    <w:basedOn w:val="a0"/>
    <w:uiPriority w:val="99"/>
    <w:semiHidden/>
    <w:unhideWhenUsed/>
    <w:rsid w:val="0020708A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20708A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DE5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5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sosh4-temigbekskyi.ru/&#1085;&#1072;&#1089;&#1090;&#1072;&#1074;&#1085;&#1080;&#1095;&#1077;&#1089;&#1090;&#1074;&#1086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usosh4-temigbekskyi.ru/&#1085;&#1072;&#1089;&#1090;&#1072;&#1074;&#1085;&#1080;&#1095;&#1077;&#1089;&#1090;&#1074;&#1086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?To=yulya.kolch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SkiroPro13@outlook.com</dc:creator>
  <cp:keywords/>
  <dc:description/>
  <cp:lastModifiedBy>Юлия</cp:lastModifiedBy>
  <cp:revision>10</cp:revision>
  <cp:lastPrinted>2022-12-06T10:04:00Z</cp:lastPrinted>
  <dcterms:created xsi:type="dcterms:W3CDTF">2022-11-25T07:39:00Z</dcterms:created>
  <dcterms:modified xsi:type="dcterms:W3CDTF">2022-12-06T13:06:00Z</dcterms:modified>
</cp:coreProperties>
</file>