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982" w:rsidRDefault="00762D1A">
      <w:r>
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порядке).</w:t>
      </w:r>
    </w:p>
    <w:p w:rsidR="00762D1A" w:rsidRDefault="00762D1A"/>
    <w:p w:rsidR="00762D1A" w:rsidRDefault="00762D1A">
      <w:r>
        <w:t>Предписания органов, осуществляющих государственный контроль (надзор) в сфере образования, отчеты об исполнении таких предписаний</w:t>
      </w:r>
      <w:r>
        <w:t xml:space="preserve"> в МОУ СОШ №4 отсутствуют.</w:t>
      </w:r>
      <w:bookmarkStart w:id="0" w:name="_GoBack"/>
      <w:bookmarkEnd w:id="0"/>
    </w:p>
    <w:sectPr w:rsidR="0076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1A"/>
    <w:rsid w:val="00762D1A"/>
    <w:rsid w:val="0096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DECA"/>
  <w15:chartTrackingRefBased/>
  <w15:docId w15:val="{84F70680-335F-4919-A921-50C3DC10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2023-04-12T05:31:00Z</dcterms:created>
  <dcterms:modified xsi:type="dcterms:W3CDTF">2023-04-12T05:31:00Z</dcterms:modified>
</cp:coreProperties>
</file>